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635C19DB-C715-4D4B-8D60-1B6DD8A2D3D8" style="width:450.75pt;height:351.7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DŮVODOVÁ ZPRÁVA</w:t>
      </w:r>
    </w:p>
    <w:p>
      <w:pPr>
        <w:pStyle w:val="ManualHeading1"/>
        <w:rPr>
          <w:rFonts w:eastAsia="Arial Unicode MS"/>
          <w:noProof/>
        </w:rPr>
      </w:pPr>
      <w:r>
        <w:t>1.</w:t>
      </w:r>
      <w:r>
        <w:tab/>
      </w:r>
      <w:r>
        <w:rPr>
          <w:noProof/>
        </w:rPr>
        <w:t>Předmět návrhu</w:t>
      </w:r>
    </w:p>
    <w:p>
      <w:pPr>
        <w:autoSpaceDE w:val="0"/>
        <w:autoSpaceDN w:val="0"/>
        <w:adjustRightInd w:val="0"/>
        <w:spacing w:before="0" w:after="0"/>
        <w:rPr>
          <w:rFonts w:ascii="TimesNewRomanPSMT" w:hAnsi="TimesNewRomanPSMT" w:cs="TimesNewRomanPSMT"/>
          <w:noProof/>
          <w:szCs w:val="24"/>
        </w:rPr>
      </w:pPr>
      <w:r>
        <w:rPr>
          <w:noProof/>
        </w:rPr>
        <w:t>Tento návrh se týká rozhodnutí o postoji, který má být jménem Unie zaujat v rámci zasedání smluvních stran Dohody o rybolovu v jižním Indickém oceánu („dohoda SIOFA“) v období 2019–2023 v souvislosti s plánovaným přijetím opatření pro zachování a řízení.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Souvislosti návrhu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>Dohoda o rybolovu v jižním Indickém oceánu</w:t>
      </w:r>
    </w:p>
    <w:p>
      <w:pPr>
        <w:rPr>
          <w:noProof/>
        </w:rPr>
      </w:pPr>
      <w:r>
        <w:rPr>
          <w:noProof/>
        </w:rPr>
        <w:t>Cílem dohody SIOFA je zajistit zřízením zasedání smluvních stran dohody SIOFA dlouhodobé zachování rybolovných zdrojů v oblasti dohody a podporovat udržitelný rozvoj rybolovu. Dohoda vstoupila v platnost dne 21. června 2012.</w:t>
      </w:r>
    </w:p>
    <w:p>
      <w:pPr>
        <w:rPr>
          <w:noProof/>
        </w:rPr>
      </w:pPr>
      <w:r>
        <w:rPr>
          <w:noProof/>
        </w:rPr>
        <w:t>Schválením dohody SIOFA v souladu s rozhodnutím Rady 2008/780/ES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se Unie stala její smluvní stranou.</w:t>
      </w:r>
    </w:p>
    <w:p>
      <w:pPr>
        <w:pStyle w:val="ManualHeading2"/>
        <w:rPr>
          <w:noProof/>
        </w:rPr>
      </w:pPr>
      <w:r>
        <w:t>2.2.</w:t>
      </w:r>
      <w:r>
        <w:tab/>
      </w:r>
      <w:r>
        <w:rPr>
          <w:noProof/>
        </w:rPr>
        <w:t>Zasedání smluvních stran dohody SIOFA</w:t>
      </w:r>
    </w:p>
    <w:p>
      <w:pPr>
        <w:rPr>
          <w:noProof/>
        </w:rPr>
      </w:pPr>
      <w:r>
        <w:rPr>
          <w:noProof/>
        </w:rPr>
        <w:t>Zasedání smluvních stran dohody SIOFA bylo zřízeno dohodou SIOFA jako subjekt odpovědný za řízení a zachování rybolovných zdrojů v oblasti dohody. Přijímá opatření pro zachování a řízení s cílem dosáhnout co nejlepšího využívání rybolovných zdrojů ve své působnosti.</w:t>
      </w:r>
    </w:p>
    <w:p>
      <w:pPr>
        <w:rPr>
          <w:rFonts w:eastAsia="Arial Unicode MS"/>
          <w:noProof/>
        </w:rPr>
      </w:pPr>
      <w:r>
        <w:rPr>
          <w:noProof/>
        </w:rPr>
        <w:t>Unie má jako člen zasedání smluvních stran dohody SIOFA právo účasti a hlasovací práva. Zasedání smluvních stran dohody SIOFA přijímá rozhodnutí na základě konsensu.</w:t>
      </w:r>
    </w:p>
    <w:p>
      <w:pPr>
        <w:pStyle w:val="ManualHeading2"/>
        <w:rPr>
          <w:noProof/>
        </w:rPr>
      </w:pPr>
      <w:r>
        <w:t>2.3.</w:t>
      </w:r>
      <w:r>
        <w:tab/>
      </w:r>
      <w:r>
        <w:rPr>
          <w:noProof/>
        </w:rPr>
        <w:t>Rozhodování zasedání smluvních stran dohody SIOFA</w:t>
      </w:r>
    </w:p>
    <w:p>
      <w:pPr>
        <w:rPr>
          <w:rFonts w:eastAsia="Arial Unicode MS"/>
          <w:noProof/>
        </w:rPr>
      </w:pPr>
      <w:r>
        <w:rPr>
          <w:noProof/>
        </w:rPr>
        <w:t>Zasedání smluvních stran dohody SIOFA je oprávněno přijímat opatření pro zachování a řízení rybolovu ve své působnosti a tato opatření jsou pro strany dohody závazná.</w:t>
      </w:r>
    </w:p>
    <w:p>
      <w:pPr>
        <w:rPr>
          <w:noProof/>
        </w:rPr>
      </w:pPr>
      <w:r>
        <w:rPr>
          <w:noProof/>
        </w:rPr>
        <w:t>V souladu s čl. 8 odst. 3 dohody SIOFA společně s odst. 4 pravidla 12 Jednacího řádu SIOFA vstoupí tato opatření 90 dnů ode dne, kdy je smluvním stranám zasedání smluvních stran dohody SIOFA oznámí.</w:t>
      </w:r>
    </w:p>
    <w:p>
      <w:pPr>
        <w:pStyle w:val="ManualHeading1"/>
        <w:rPr>
          <w:rFonts w:eastAsia="Arial Unicode MS"/>
          <w:noProof/>
        </w:rPr>
      </w:pPr>
      <w:r>
        <w:t>3.</w:t>
      </w:r>
      <w:r>
        <w:tab/>
      </w:r>
      <w:r>
        <w:rPr>
          <w:noProof/>
        </w:rPr>
        <w:t>Postoj, který má být zaujat jménem Unie</w:t>
      </w:r>
    </w:p>
    <w:p>
      <w:pPr>
        <w:rPr>
          <w:rFonts w:eastAsia="Times New Roman"/>
          <w:noProof/>
        </w:rPr>
      </w:pPr>
      <w:r>
        <w:rPr>
          <w:noProof/>
        </w:rPr>
        <w:t>Postoj, který má být jménem Unie zaujat na výročních zasedáních regionálních organizací pro řízení rybolovu, se v současné době stanovuje na základě dvouúrovňového přístupu. Rozhodnutí Rady stanoví hlavní zásady a směry postoje Unie na víceletém základě; postoj je poté pro každé výroční zasedání upravován pracovními dokumenty Komise, které jsou projednány v pracovní skupině Rady.</w:t>
      </w:r>
    </w:p>
    <w:p>
      <w:pPr>
        <w:rPr>
          <w:rFonts w:eastAsia="Times New Roman"/>
          <w:noProof/>
        </w:rPr>
      </w:pPr>
      <w:r>
        <w:rPr>
          <w:noProof/>
        </w:rPr>
        <w:t>Pokud jde o zasedání smluvních stran dohody SIOFA, tento přístup je zakotven v rozhodnutí Rady 9767/17 ze dne 30. května 2017, které stanoví postoj Unie v rámci dohody SIOFA v období 2017–2021. Uvedené rozhodnutí obsahuje obecné zásady a směry, ale zároveň v co největší míře zohledňuje specifika dohody SIOFA. Kromě toho stanoví standardní postup pro každoroční stanovení postoje Unie, jak požadují členské státy.</w:t>
      </w:r>
    </w:p>
    <w:p>
      <w:pPr>
        <w:rPr>
          <w:rFonts w:eastAsia="Times New Roman"/>
          <w:noProof/>
        </w:rPr>
      </w:pPr>
      <w:r>
        <w:rPr>
          <w:noProof/>
        </w:rPr>
        <w:t>Rozhodnutí 9767/17 nestanoví přezkum postoje Unie v rámci dohody SIOFA dříve než před výročním zasedáním v roce 2022. Nicméně naprostá většina rozhodnutí Rady, kterými se stanoví postoj Unie v různých regionálních organizacích pro řízení rybolovu, jichž je Unie členem, má být pro každou danou regionální organizaci pro řízení rybolovu přezkoumána před jejím výročním zasedáním v roce 2019. V zájmu zajištění soudržnosti postojů Unie ve všech regionálních organizacích pro řízení rybolovu a synchronizace načasování postupů revize je vhodné uspíšit revizi postoje Unie v rámci dohody SIOFA v období 2019–2023 a nahradit tak rozhodnutí 9767/17.</w:t>
      </w:r>
    </w:p>
    <w:p>
      <w:pPr>
        <w:rPr>
          <w:rFonts w:eastAsia="Times New Roman"/>
          <w:noProof/>
        </w:rPr>
      </w:pPr>
      <w:r>
        <w:rPr>
          <w:noProof/>
        </w:rPr>
        <w:t>Rozhodnutí 9767/17 zahrnuje zásady a směry nové společné rybářské politiky (SRP), stanovené podle nařízení Evropského parlamentu a Rady (EU) č. 1380/2013</w:t>
      </w:r>
      <w:r>
        <w:rPr>
          <w:rStyle w:val="FootnoteReference"/>
          <w:noProof/>
        </w:rPr>
        <w:footnoteReference w:id="2"/>
      </w:r>
      <w:r>
        <w:rPr>
          <w:noProof/>
        </w:rPr>
        <w:t>, přičemž rovněž zohledňuje cíle sdělení Komise o vnější dimenzi SRP</w:t>
      </w:r>
      <w:r>
        <w:rPr>
          <w:rStyle w:val="FootnoteReference"/>
          <w:noProof/>
        </w:rPr>
        <w:footnoteReference w:id="3"/>
      </w:r>
      <w:r>
        <w:rPr>
          <w:noProof/>
        </w:rPr>
        <w:t>. Kromě toho upravuje postoj Unie podle Lisabonské smlouvy.</w:t>
      </w:r>
    </w:p>
    <w:p>
      <w:pPr>
        <w:rPr>
          <w:rFonts w:eastAsia="Times New Roman"/>
          <w:noProof/>
        </w:rPr>
      </w:pPr>
      <w:r>
        <w:rPr>
          <w:noProof/>
        </w:rPr>
        <w:t xml:space="preserve">Stávající revize zohledňuje v souvislosti s dopady rybolovných činností sdělení Komise Evropskému parlamentu, Radě, Evropskému hospodářskému a sociálnímu výboru a Výboru regionů </w:t>
      </w:r>
      <w:r>
        <w:rPr>
          <w:i/>
          <w:noProof/>
        </w:rPr>
        <w:t>Evropská strategie pro plasty v oběhovém hospodářství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, společné sdělení vysoké představitelky Unie pro zahraniční věci a bezpečnostní politiku a Komise </w:t>
      </w:r>
      <w:r>
        <w:rPr>
          <w:i/>
          <w:noProof/>
        </w:rPr>
        <w:t>Mezinárodní správa oceánů: příspěvek EU k odpovědné správě oceánů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a závěry Rady o uvedeném společném sdělení</w:t>
      </w:r>
      <w:r>
        <w:rPr>
          <w:rStyle w:val="FootnoteReference"/>
          <w:noProof/>
        </w:rPr>
        <w:footnoteReference w:id="6"/>
      </w:r>
      <w:r>
        <w:rPr>
          <w:noProof/>
        </w:rPr>
        <w:t>.</w:t>
      </w:r>
    </w:p>
    <w:p>
      <w:pPr>
        <w:pStyle w:val="ManualHeading1"/>
        <w:rPr>
          <w:noProof/>
        </w:rPr>
      </w:pPr>
      <w:r>
        <w:t>4.</w:t>
      </w:r>
      <w:r>
        <w:tab/>
      </w:r>
      <w:r>
        <w:rPr>
          <w:noProof/>
        </w:rPr>
        <w:t>Právní základ</w:t>
      </w:r>
    </w:p>
    <w:p>
      <w:pPr>
        <w:pStyle w:val="ManualHeading2"/>
        <w:rPr>
          <w:noProof/>
        </w:rPr>
      </w:pPr>
      <w:r>
        <w:t>4.1.</w:t>
      </w:r>
      <w:r>
        <w:tab/>
      </w:r>
      <w:r>
        <w:rPr>
          <w:noProof/>
        </w:rPr>
        <w:t>Procesněprávní základ</w:t>
      </w:r>
    </w:p>
    <w:p>
      <w:pPr>
        <w:pStyle w:val="ManualHeading3"/>
        <w:rPr>
          <w:noProof/>
        </w:rPr>
      </w:pPr>
      <w:r>
        <w:t>4.1.1.</w:t>
      </w:r>
      <w:r>
        <w:tab/>
      </w:r>
      <w:r>
        <w:rPr>
          <w:noProof/>
        </w:rPr>
        <w:t>Zásady</w:t>
      </w:r>
    </w:p>
    <w:p>
      <w:pPr>
        <w:rPr>
          <w:noProof/>
        </w:rPr>
      </w:pPr>
      <w:r>
        <w:rPr>
          <w:noProof/>
        </w:rPr>
        <w:t>Ustanovení čl. 218 odst. 9 Smlouvy o fungování Evropské unie (SFEU) zavádí rozhodnutí, kterými se stanoví „postoje, které mají být jménem Unie zaujaty v orgánu zřízeném dohodou, má-li tento orgán přijímat akty s právními účinky, s výjimkou aktů, které doplňují nebo pozměňují institucionální rámec dohody“.</w:t>
      </w:r>
    </w:p>
    <w:p>
      <w:pPr>
        <w:rPr>
          <w:noProof/>
        </w:rPr>
      </w:pPr>
      <w:r>
        <w:rPr>
          <w:noProof/>
        </w:rPr>
        <w:t>Výraz „akty s právními účinky“ zahrnuje akty s právními účinky na základě pravidel mezinárodního práva, kterými se řídí dotyčný orgán, a nástroje, které podle mezinárodního práva nemají závazný účinek, ale „mohou rozhodujícím způsobem ovlivnit obsah právní úpravy přijaté zákonodárcem EU“</w:t>
      </w:r>
      <w:r>
        <w:rPr>
          <w:rStyle w:val="FootnoteReference"/>
          <w:noProof/>
        </w:rPr>
        <w:footnoteReference w:id="7"/>
      </w:r>
      <w:r>
        <w:rPr>
          <w:noProof/>
        </w:rPr>
        <w:t>.</w:t>
      </w:r>
    </w:p>
    <w:p>
      <w:pPr>
        <w:pStyle w:val="ManualHeading3"/>
        <w:rPr>
          <w:noProof/>
        </w:rPr>
      </w:pPr>
      <w:r>
        <w:t>4.1.2.</w:t>
      </w:r>
      <w:r>
        <w:tab/>
      </w:r>
      <w:r>
        <w:rPr>
          <w:noProof/>
        </w:rPr>
        <w:t>Uplatnění v tomto konkrétním případě</w:t>
      </w:r>
    </w:p>
    <w:p>
      <w:pPr>
        <w:rPr>
          <w:noProof/>
        </w:rPr>
      </w:pPr>
      <w:r>
        <w:rPr>
          <w:noProof/>
        </w:rPr>
        <w:t>Zasedání smluvních stran dohody SIOFA je orgán zřízený dohodou, konkrétně dohodou SIOFA.</w:t>
      </w:r>
    </w:p>
    <w:p>
      <w:pPr>
        <w:rPr>
          <w:noProof/>
        </w:rPr>
      </w:pPr>
      <w:r>
        <w:rPr>
          <w:noProof/>
        </w:rPr>
        <w:t>Akty, které má zasedání smluvních stran přijmout, představují akty s právními účinky. Zamýšlené akty budou závazné podle mezinárodního práva v souladu s článkem 8 dohody SIOFA a mohou rozhodujícím způsobem ovlivnit obsah právních předpisů EU včetně:</w:t>
      </w:r>
    </w:p>
    <w:p>
      <w:pPr>
        <w:pStyle w:val="Bullet0"/>
        <w:numPr>
          <w:ilvl w:val="0"/>
          <w:numId w:val="13"/>
        </w:numPr>
        <w:rPr>
          <w:noProof/>
        </w:rPr>
      </w:pPr>
      <w:r>
        <w:rPr>
          <w:noProof/>
        </w:rPr>
        <w:t>nařízení Rady (ES) č. 1005/2008, kterým se zavádí systém Společenství pro předcházení, potírání a odstranění nezákonného, nehlášeného a neregulovaného rybolovu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, </w:t>
      </w:r>
    </w:p>
    <w:p>
      <w:pPr>
        <w:pStyle w:val="Bullet0"/>
        <w:rPr>
          <w:noProof/>
        </w:rPr>
      </w:pPr>
      <w:r>
        <w:rPr>
          <w:noProof/>
        </w:rPr>
        <w:t>nařízení Rady (ES) č. 1224/2009 o zavedení kontrolního režimu Společenství k zajištění dodržování pravidel společné rybářské politiky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 a </w:t>
      </w:r>
    </w:p>
    <w:p>
      <w:pPr>
        <w:pStyle w:val="Bullet0"/>
        <w:rPr>
          <w:noProof/>
        </w:rPr>
      </w:pPr>
      <w:r>
        <w:rPr>
          <w:noProof/>
        </w:rPr>
        <w:t>nařízení Evropského parlamentu a Rady (EU) 2017/2403 ze dne 12. prosince 2017 o udržitelném řízení vnějšího rybářského loďstva</w:t>
      </w:r>
      <w:r>
        <w:rPr>
          <w:rStyle w:val="FootnoteReference"/>
          <w:noProof/>
        </w:rPr>
        <w:footnoteReference w:id="10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Zamýšlené akty nedoplňují ani nepozměňují institucionální rámec dohody SIOFA.</w:t>
      </w:r>
    </w:p>
    <w:p>
      <w:pPr>
        <w:rPr>
          <w:noProof/>
        </w:rPr>
      </w:pPr>
      <w:r>
        <w:rPr>
          <w:noProof/>
        </w:rPr>
        <w:t>Procesněprávním základem navrhovaného rozhodnutí je tudíž čl. 218 odst. 9 SFEU.</w:t>
      </w:r>
    </w:p>
    <w:p>
      <w:pPr>
        <w:pStyle w:val="ManualHeading2"/>
        <w:rPr>
          <w:noProof/>
        </w:rPr>
      </w:pPr>
      <w:r>
        <w:t>4.2.</w:t>
      </w:r>
      <w:r>
        <w:tab/>
      </w:r>
      <w:r>
        <w:rPr>
          <w:noProof/>
        </w:rPr>
        <w:t>Hmotněprávní základ</w:t>
      </w:r>
    </w:p>
    <w:p>
      <w:pPr>
        <w:pStyle w:val="ManualHeading3"/>
        <w:rPr>
          <w:noProof/>
        </w:rPr>
      </w:pPr>
      <w:r>
        <w:t>4.2.1.</w:t>
      </w:r>
      <w:r>
        <w:tab/>
      </w:r>
      <w:r>
        <w:rPr>
          <w:noProof/>
        </w:rPr>
        <w:t>Zásady</w:t>
      </w:r>
    </w:p>
    <w:p>
      <w:pPr>
        <w:rPr>
          <w:noProof/>
        </w:rPr>
      </w:pPr>
      <w:r>
        <w:rPr>
          <w:noProof/>
        </w:rPr>
        <w:t>Hmotněprávní základ rozhodnutí podle čl. 218 odst. 9 SFEU závisí v první řadě na cíli a obsahu zamýšleného aktu, v jehož souvislosti je postoj jménem Unie zaujat. Sleduje-li zamýšlený akt dvojí účel nebo má-li dvě složky a lze-li jeden z těchto účelů nebo jednu z těchto složek identifikovat jako hlavní, zatímco druhý účel či druhá složka je pouze vedlejší, musí být rozhodnutí přijaté podle čl. 218 odst. 9 SFEU založeno na jediném hmotněprávním základu, a sice na tom, který si žádá hlavní nebo převažující účel nebo složka.</w:t>
      </w:r>
    </w:p>
    <w:p>
      <w:pPr>
        <w:pStyle w:val="ManualHeading3"/>
        <w:rPr>
          <w:noProof/>
        </w:rPr>
      </w:pPr>
      <w:r>
        <w:t>4.2.2.</w:t>
      </w:r>
      <w:r>
        <w:tab/>
      </w:r>
      <w:r>
        <w:rPr>
          <w:noProof/>
        </w:rPr>
        <w:t>Uplatnění v tomto konkrétním případě</w:t>
      </w:r>
    </w:p>
    <w:p>
      <w:pPr>
        <w:rPr>
          <w:noProof/>
        </w:rPr>
      </w:pPr>
      <w:r>
        <w:rPr>
          <w:noProof/>
        </w:rPr>
        <w:t>Hlavní cíl a obsah zamýšleného aktu se týká rybolovu. Právním základem, který stanoví zásady, jež se mají v tomto stanovisku odrážet, je nařízení (EU) č. 1380/2013.</w:t>
      </w:r>
    </w:p>
    <w:p>
      <w:pPr>
        <w:rPr>
          <w:noProof/>
        </w:rPr>
      </w:pPr>
      <w:r>
        <w:rPr>
          <w:noProof/>
        </w:rPr>
        <w:t>Hmotněprávním základem navrhovaného rozhodnutí je proto čl. 43 odst. 2 SFEU. Navrhované rozhodnutí má nahradit rozhodnutí 9767/17.</w:t>
      </w:r>
    </w:p>
    <w:p>
      <w:pPr>
        <w:pStyle w:val="ManualHeading2"/>
        <w:rPr>
          <w:noProof/>
        </w:rPr>
      </w:pPr>
      <w:r>
        <w:t>4.3.</w:t>
      </w:r>
      <w:r>
        <w:tab/>
      </w:r>
      <w:r>
        <w:rPr>
          <w:noProof/>
        </w:rPr>
        <w:t>Závěr</w:t>
      </w:r>
    </w:p>
    <w:p>
      <w:pPr>
        <w:rPr>
          <w:noProof/>
        </w:rPr>
      </w:pPr>
      <w:r>
        <w:rPr>
          <w:noProof/>
        </w:rPr>
        <w:t>Právním základem navrhovaného rozhodnutí by měl být čl. 43 odst. 2 SFEU ve spojení s čl. 218 odst. 9 SFEU.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2019/0047 (NLE)</w:t>
      </w:r>
    </w:p>
    <w:p>
      <w:pPr>
        <w:pStyle w:val="Statut"/>
        <w:rPr>
          <w:noProof/>
        </w:rPr>
      </w:pPr>
      <w:r>
        <w:rPr>
          <w:noProof/>
        </w:rPr>
        <w:t>Návrh</w:t>
      </w:r>
    </w:p>
    <w:p>
      <w:pPr>
        <w:pStyle w:val="Typedudocument"/>
        <w:rPr>
          <w:noProof/>
        </w:rPr>
      </w:pPr>
      <w:r>
        <w:rPr>
          <w:noProof/>
        </w:rPr>
        <w:t>ROZHODNUTÍ RADY</w:t>
      </w:r>
    </w:p>
    <w:p>
      <w:pPr>
        <w:pStyle w:val="Titreobjet"/>
        <w:rPr>
          <w:noProof/>
        </w:rPr>
      </w:pPr>
      <w:r>
        <w:rPr>
          <w:noProof/>
        </w:rPr>
        <w:t>o postoji, který má být jménem Evropské unie zaujat v rámci zasedání smluvních stran Dohody o rybolovu v jižním Indickém oceánu, a o zrušení rozhodnutí 9767/17</w:t>
      </w:r>
    </w:p>
    <w:p>
      <w:pPr>
        <w:pStyle w:val="Institutionquiagit"/>
        <w:rPr>
          <w:b/>
          <w:noProof/>
        </w:rPr>
      </w:pPr>
      <w:r>
        <w:rPr>
          <w:b/>
          <w:noProof/>
        </w:rPr>
        <w:t>RADA EVROPSKÉ UNIE,</w:t>
      </w:r>
    </w:p>
    <w:p>
      <w:pPr>
        <w:rPr>
          <w:noProof/>
        </w:rPr>
      </w:pPr>
      <w:r>
        <w:rPr>
          <w:noProof/>
        </w:rPr>
        <w:t>s ohledem na Smlouvu o fungování Evropské unie, a zejména na čl. 43 odst. 2 ve spojení s čl. 218 odst. 9 této smlouvy,</w:t>
      </w:r>
    </w:p>
    <w:p>
      <w:pPr>
        <w:rPr>
          <w:noProof/>
        </w:rPr>
      </w:pPr>
      <w:r>
        <w:rPr>
          <w:noProof/>
        </w:rPr>
        <w:t>s ohledem na návrh Evropské komise,</w:t>
      </w:r>
    </w:p>
    <w:p>
      <w:pPr>
        <w:rPr>
          <w:noProof/>
        </w:rPr>
      </w:pPr>
      <w:r>
        <w:rPr>
          <w:noProof/>
        </w:rPr>
        <w:t>vzhledem k těmto důvodům: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Rozhodnutím Rady 2008/780/ES ze dne 29. září 2008</w:t>
      </w:r>
      <w:r>
        <w:rPr>
          <w:rStyle w:val="FootnoteReference"/>
          <w:noProof/>
        </w:rPr>
        <w:footnoteReference w:id="11"/>
      </w:r>
      <w:r>
        <w:rPr>
          <w:noProof/>
        </w:rPr>
        <w:t xml:space="preserve"> uzavřela Unie Dohodu o rybolovu v jižním Indickém oceánu („dohoda SIOFA“), na jejímž základě bylo zřízeno zasedání smluvních stran dohody SIOFA.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Zasedání smluvních stran dohody SIOFA odpovídá za řízení a zachování rybolovných zdrojů v oblasti dohody SIOFA. Tato opatření se mohou stát pro Unii závazná.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Nařízení Evropského parlamentu a Rady (EU) č. 1380/2013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 stanoví, že Unie zajistí, aby činnosti v oblasti rybolovu a akvakultury byly dlouhodobě udržitelné z hlediska životního prostředí a byly řízeny způsobem, jenž je v souladu s cíli dosáhnout přínosů v hospodářské a sociální oblasti a v oblasti zaměstnanosti a přispět k dostupnosti dodávek potravin. Rovněž stanoví, že Unie uplatňuje princip předběžné opatrnosti v oblasti řízení rybolovu a snaží se zajistit, aby byly při využívání živých biologických mořských zdrojů obnoveny a zachovány populace lovených druhů nad úrovně, které mohou přinášet maximální udržitelný výnos. Dále stanoví, že Unie přijímá opatření pro řízení a zachování zdrojů založená na nejlepším dostupném vědeckém poradenství, podporuje rozvoj vědeckých poznatků a poradenství, postupně odstraňuje výměty a podporuje postupy při rybolovu, které přispívají k selektivnějšímu rybolovu, k zamezení nežádoucím úlovkům a jejich snižování v co největší možné míře a k rybolovu s nízkým dopadem na mořský ekosystém a rybolovné zdroje. Nařízení (EU) č. 1380/2013 konkrétně stanoví, že tyto cíle a zásady má Unie uplatňovat při provádění svých vnějších vztahů v oblasti rybolovu.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 xml:space="preserve">Jak je uvedeno ve společném sdělení vysoké představitelky Unie pro zahraniční věci a bezpečnostní politiku a Evropské komise </w:t>
      </w:r>
      <w:r>
        <w:rPr>
          <w:i/>
          <w:noProof/>
        </w:rPr>
        <w:t>Mezinárodní správa oceánů: příspěvek EU k odpovědné správě oceánů</w:t>
      </w:r>
      <w:r>
        <w:rPr>
          <w:rStyle w:val="FootnoteReference"/>
          <w:noProof/>
        </w:rPr>
        <w:footnoteReference w:id="13"/>
      </w:r>
      <w:r>
        <w:rPr>
          <w:noProof/>
        </w:rPr>
        <w:t xml:space="preserve"> a v závěrech Rady o uvedeném společném sdělení</w:t>
      </w:r>
      <w:r>
        <w:rPr>
          <w:rStyle w:val="FootnoteReference"/>
          <w:noProof/>
        </w:rPr>
        <w:footnoteReference w:id="14"/>
      </w:r>
      <w:r>
        <w:rPr>
          <w:noProof/>
        </w:rPr>
        <w:t>, hlavním prvkem činnosti EU v těchto fórech je podpora opatření na povzbuzení a zvýšení účinnosti regionálních organizací pro řízení rybolovu a v příslušných případech zlepšení jejich správy.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 xml:space="preserve">Sdělení Komise Evropskému parlamentu, Radě, Evropskému hospodářskému a sociálnímu výboru a Výboru regionů </w:t>
      </w:r>
      <w:r>
        <w:rPr>
          <w:i/>
          <w:noProof/>
        </w:rPr>
        <w:t>Evropská strategie pro plasty v oběhovém hospodářství</w:t>
      </w:r>
      <w:r>
        <w:rPr>
          <w:rStyle w:val="FootnoteReference"/>
          <w:noProof/>
        </w:rPr>
        <w:footnoteReference w:id="15"/>
      </w:r>
      <w:r>
        <w:rPr>
          <w:noProof/>
        </w:rPr>
        <w:t xml:space="preserve"> odkazuje na konkrétní opatření ke snížení znečištění plasty a znečištění moří, jakož i na snížení ztrát rybolovných zařízení nebo jejich ponechání v moři.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Je vhodné stanovit postoj, který má být zaujat jménem Unie v rámci zasedání smluvních stran dohody SIOFA v období 2019–2023, neboť ochranná a donucovací opatření přijatá výročním zasedáním smluvních stran budou pro Unii závazná a budou schopna rozhodujícím způsobem ovlivnit obsah práva Unie, konkrétně nařízení Rady (ES) č. 1005/2008</w:t>
      </w:r>
      <w:r>
        <w:rPr>
          <w:rStyle w:val="FootnoteReference"/>
          <w:noProof/>
        </w:rPr>
        <w:footnoteReference w:id="16"/>
      </w:r>
      <w:r>
        <w:rPr>
          <w:noProof/>
        </w:rPr>
        <w:t>, nařízení Rady (ES) č. 1224/2009</w:t>
      </w:r>
      <w:r>
        <w:rPr>
          <w:rStyle w:val="FootnoteReference"/>
          <w:noProof/>
        </w:rPr>
        <w:footnoteReference w:id="17"/>
      </w:r>
      <w:r>
        <w:rPr>
          <w:noProof/>
        </w:rPr>
        <w:t xml:space="preserve"> a nařízení Evropského parlamentu a Rady (EU) 2017/2403</w:t>
      </w:r>
      <w:r>
        <w:rPr>
          <w:rStyle w:val="FootnoteReference"/>
          <w:noProof/>
        </w:rPr>
        <w:footnoteReference w:id="18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Rozhodnutí Rady 9767/17</w:t>
      </w:r>
      <w:r>
        <w:rPr>
          <w:rStyle w:val="FootnoteReference"/>
          <w:noProof/>
        </w:rPr>
        <w:footnoteReference w:id="19"/>
      </w:r>
      <w:r>
        <w:rPr>
          <w:noProof/>
        </w:rPr>
        <w:t xml:space="preserve"> nestanoví přezkum postoje Unie v rámci zasedání smluvních stran dohody SIOFA dříve než před výročním zasedáním v roce 2022. Nicméně naprostá většina rozhodnutí Rady, kterými se stanoví postoj Unie v různých regionálních organizacích pro řízení rybolovu, jichž je Unie smluvní stranou, má být pro každou danou regionální organizaci pro řízení rybolovu přezkoumána před jejím výročním zasedáním v roce 2019. V zájmu větší soudržnosti postojů Unie ve všech regionálních organizacích pro řízení rybolovu a zefektivnění procesu revize je vhodné uspíšit revizi rozhodnutí Rady 9767/17, zrušit uvedené rozhodnutí a nahradit je novým rozhodnutím na období 2019–2023.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S ohledem na vyvíjející se povahu rybolovných zdrojů v oblasti dohody SIOFA a skutečnost, že v postoji Unie musí být v důsledku toho zohledněny nové okolnosti, včetně nových vědeckých a jiných relevantních údajů předložených před nebo během zasedání smluvních stran dohody SIOFA, by měly být v souladu se zásadou loajální spolupráce mezi orgány Unie zakotvené v čl. 13 odst. 2 Smlouvy o Evropské unii (SEU) stanoveny postupy pro každoroční stanovení postoje Unie v období 2019–2023,</w:t>
      </w:r>
    </w:p>
    <w:p>
      <w:pPr>
        <w:pStyle w:val="Formuledadoption"/>
        <w:rPr>
          <w:noProof/>
        </w:rPr>
      </w:pPr>
      <w:r>
        <w:rPr>
          <w:noProof/>
        </w:rPr>
        <w:t>PŘIJALA TOTO ROZHODNUTÍ:</w:t>
      </w:r>
    </w:p>
    <w:p>
      <w:pPr>
        <w:pStyle w:val="Titrearticle"/>
        <w:rPr>
          <w:noProof/>
        </w:rPr>
      </w:pPr>
      <w:r>
        <w:rPr>
          <w:noProof/>
        </w:rPr>
        <w:t>Článek 1</w:t>
      </w:r>
    </w:p>
    <w:p>
      <w:pPr>
        <w:autoSpaceDE w:val="0"/>
        <w:autoSpaceDN w:val="0"/>
        <w:adjustRightInd w:val="0"/>
        <w:spacing w:before="0" w:after="0"/>
        <w:rPr>
          <w:noProof/>
        </w:rPr>
      </w:pPr>
      <w:r>
        <w:rPr>
          <w:noProof/>
        </w:rPr>
        <w:t>Postoj, který má být zaujat jménem Unie v rámci zasedání smluvních stran Dohody o rybolovu v jižním Indickém oceánu („dohoda SIOFA“), je uveden v příloze I.</w:t>
      </w:r>
    </w:p>
    <w:p>
      <w:pPr>
        <w:pStyle w:val="Titrearticle"/>
        <w:rPr>
          <w:noProof/>
        </w:rPr>
      </w:pPr>
      <w:r>
        <w:rPr>
          <w:noProof/>
        </w:rPr>
        <w:t>Článek 2</w:t>
      </w:r>
    </w:p>
    <w:p>
      <w:pPr>
        <w:autoSpaceDE w:val="0"/>
        <w:autoSpaceDN w:val="0"/>
        <w:adjustRightInd w:val="0"/>
        <w:spacing w:before="0" w:after="0"/>
        <w:rPr>
          <w:noProof/>
          <w:szCs w:val="24"/>
        </w:rPr>
      </w:pPr>
      <w:r>
        <w:rPr>
          <w:noProof/>
        </w:rPr>
        <w:t>Každoroční stanovení postoje Unie, který má být zaujat v rámci zasedání smluvních stran dohody SIOFA, se provádí v souladu s přílohou II.</w:t>
      </w:r>
    </w:p>
    <w:p>
      <w:pPr>
        <w:pStyle w:val="Titrearticle"/>
        <w:rPr>
          <w:noProof/>
        </w:rPr>
      </w:pPr>
      <w:r>
        <w:rPr>
          <w:noProof/>
        </w:rPr>
        <w:t>Článek 3</w:t>
      </w:r>
    </w:p>
    <w:p>
      <w:pPr>
        <w:rPr>
          <w:noProof/>
        </w:rPr>
      </w:pPr>
      <w:r>
        <w:rPr>
          <w:noProof/>
        </w:rPr>
        <w:t>Postoj Unie stanovený v příloze I posoudí a případně přezkoumá Rada na návrh Komise nejpozději pro výroční zasedání smluvních stran dohody SIOFA v roce 2024.</w:t>
      </w:r>
    </w:p>
    <w:p>
      <w:pPr>
        <w:pStyle w:val="Titrearticle"/>
        <w:rPr>
          <w:noProof/>
        </w:rPr>
      </w:pPr>
      <w:r>
        <w:rPr>
          <w:noProof/>
        </w:rPr>
        <w:t>Článek 4</w:t>
      </w:r>
    </w:p>
    <w:p>
      <w:pPr>
        <w:autoSpaceDE w:val="0"/>
        <w:autoSpaceDN w:val="0"/>
        <w:adjustRightInd w:val="0"/>
        <w:spacing w:before="0" w:after="0"/>
        <w:rPr>
          <w:noProof/>
          <w:szCs w:val="24"/>
        </w:rPr>
      </w:pPr>
      <w:r>
        <w:rPr>
          <w:noProof/>
        </w:rPr>
        <w:t>Rozhodnutí 9767/17 ze dne 30. května 2017 se zrušuje.</w:t>
      </w:r>
    </w:p>
    <w:p>
      <w:pPr>
        <w:pStyle w:val="Titrearticle"/>
        <w:rPr>
          <w:noProof/>
        </w:rPr>
      </w:pPr>
      <w:r>
        <w:rPr>
          <w:noProof/>
        </w:rPr>
        <w:t>Článek 5</w:t>
      </w:r>
    </w:p>
    <w:p>
      <w:pPr>
        <w:autoSpaceDE w:val="0"/>
        <w:autoSpaceDN w:val="0"/>
        <w:adjustRightInd w:val="0"/>
        <w:spacing w:before="0" w:after="0"/>
        <w:rPr>
          <w:noProof/>
          <w:szCs w:val="24"/>
        </w:rPr>
      </w:pPr>
      <w:r>
        <w:rPr>
          <w:noProof/>
        </w:rPr>
        <w:t>Toto rozhodnutí je určeno Komisi.</w:t>
      </w:r>
    </w:p>
    <w:p>
      <w:pPr>
        <w:pStyle w:val="Fait"/>
        <w:rPr>
          <w:noProof/>
        </w:rPr>
      </w:pPr>
      <w:r>
        <w:t>V Bruselu dne</w:t>
      </w:r>
    </w:p>
    <w:p>
      <w:pPr>
        <w:pStyle w:val="Institutionquisigne"/>
        <w:rPr>
          <w:noProof/>
        </w:rPr>
      </w:pPr>
      <w:r>
        <w:rPr>
          <w:noProof/>
        </w:rPr>
        <w:tab/>
        <w:t>Za Radu</w:t>
      </w:r>
    </w:p>
    <w:p>
      <w:pPr>
        <w:pStyle w:val="Personnequisigne"/>
        <w:rPr>
          <w:noProof/>
        </w:rPr>
      </w:pPr>
      <w:r>
        <w:rPr>
          <w:noProof/>
        </w:rPr>
        <w:tab/>
        <w:t>předseda/předsedkyně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ind w:left="709" w:hanging="709"/>
      </w:pPr>
      <w:r>
        <w:rPr>
          <w:rStyle w:val="FootnoteReference"/>
        </w:rPr>
        <w:footnoteRef/>
      </w:r>
      <w:r>
        <w:tab/>
      </w:r>
      <w:r>
        <w:rPr>
          <w:sz w:val="20"/>
        </w:rPr>
        <w:t>Rozhodnutí Rady 2008/780/ES ze dne 29. září 2008 o uzavření Dohody o rybolovu v jižním Indickém oceánu jménem Evropského společenství (Úř. věst. L 268, 9.10.2008, s. 27).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Nařízení Evropského parlamentu a Rady (EU) č. 1380/2013 o společné rybářské politice, o změně nařízení Rady (ES) č. 1954/2003 a (ES) č. 1224/2009 a o zrušení nařízení Rady (ES) č. 2371/2002 a (ES) č. 639/2004 a rozhodnutí Rady 2004/585/ES (Úř. věst. L 354, 28.12.2013, s. 22).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COM(2011) 424, 13.7.2011.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COM(2018) 28 final, 16.1.2018.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JOIN(2016) 49 final, 10.11.2016.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7348/1/17 REV 1, 24.3.2017.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 xml:space="preserve">Rozsudek Soudního dvora ze dne 7. října 2014, </w:t>
      </w:r>
      <w:r>
        <w:rPr>
          <w:i/>
        </w:rPr>
        <w:t>Německo</w:t>
      </w:r>
      <w:r>
        <w:t xml:space="preserve"> v. </w:t>
      </w:r>
      <w:r>
        <w:rPr>
          <w:i/>
        </w:rPr>
        <w:t>Rada</w:t>
      </w:r>
      <w:r>
        <w:t>, C-399/12, ECLI:EU:C:2014:2258, body 61 až 64.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Úř. věst. L 286, 29.10.2008, s. 1.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Úř. věst. L 343, 22.12.2009, s. 1.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Úř. věst. L 347, 28.12.2017, s. 81.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Úř. věst. L 268, 9.10.2008, s. 27.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ab/>
        <w:t>Nařízení Evropského parlamentu a Rady (EU) č. 1380/2013 ze dne 11. prosince 2013 o společné rybářské politice, o změně nařízení Rady (ES) č. 1954/2003 a (ES) č. 1224/2009 a o zrušení nařízení Rady (ES) č. 2371/2002 a (ES) č. 639/2004 a rozhodnutí Rady 2004/585/ES (Úř. věst. L 354, 28.12.2013, s. 22).</w:t>
      </w:r>
    </w:p>
  </w:footnote>
  <w:footnote w:id="13">
    <w:p>
      <w:pPr>
        <w:pStyle w:val="FootnoteText"/>
      </w:pPr>
      <w:r>
        <w:rPr>
          <w:rStyle w:val="FootnoteReference"/>
        </w:rPr>
        <w:footnoteRef/>
      </w:r>
      <w:r>
        <w:tab/>
        <w:t>JOIN(2016) 49 final, 10.11.2016.</w:t>
      </w:r>
    </w:p>
  </w:footnote>
  <w:footnote w:id="14">
    <w:p>
      <w:pPr>
        <w:pStyle w:val="FootnoteText"/>
      </w:pPr>
      <w:r>
        <w:rPr>
          <w:rStyle w:val="FootnoteReference"/>
        </w:rPr>
        <w:footnoteRef/>
      </w:r>
      <w:r>
        <w:tab/>
        <w:t>7348/1/17 REV 1, 24.3.2017.</w:t>
      </w:r>
    </w:p>
  </w:footnote>
  <w:footnote w:id="15">
    <w:p>
      <w:pPr>
        <w:pStyle w:val="FootnoteText"/>
      </w:pPr>
      <w:r>
        <w:rPr>
          <w:rStyle w:val="FootnoteReference"/>
        </w:rPr>
        <w:footnoteRef/>
      </w:r>
      <w:r>
        <w:tab/>
        <w:t>COM(2018) 28 final, 16.1.2018.</w:t>
      </w:r>
    </w:p>
  </w:footnote>
  <w:footnote w:id="16">
    <w:p>
      <w:pPr>
        <w:pStyle w:val="FootnoteText"/>
      </w:pPr>
      <w:r>
        <w:rPr>
          <w:rStyle w:val="FootnoteReference"/>
        </w:rPr>
        <w:footnoteRef/>
      </w:r>
      <w:r>
        <w:tab/>
        <w:t>Nařízení Rady (ES) č. 1005/2008, kterým se zavádí systém Společenství pro předcházení, potírání a odstranění nezákonného, nehlášeného a neregulovaného rybolovu, mění nařízení (EHS) č. 2847/93, (ES) č. 1936/2001 a (ES) č. 601/2004 a zrušují nařízení (ES) č. 1093/94 a (ES) č. 1447/1999 (Úř. věst. L 286, 29.10.2008, s. 1).</w:t>
      </w:r>
    </w:p>
  </w:footnote>
  <w:footnote w:id="17">
    <w:p>
      <w:pPr>
        <w:pStyle w:val="FootnoteText"/>
      </w:pPr>
      <w:r>
        <w:rPr>
          <w:rStyle w:val="FootnoteReference"/>
        </w:rPr>
        <w:footnoteRef/>
      </w:r>
      <w:r>
        <w:tab/>
        <w:t>Nařízení Rady (ES) č. 1224/2009 ze dne 20. listopadu 2009 o zavedení kontrolního režimu Unie k zajištění dodržování pravidel společné rybářské politiky, o změně nařízení (ES) č. 847/96, (ES) č. 2371/2002, (ES) č. 811/2004, (ES) č. 768/2005, (ES) č. 2115/2005, (ES) č. 2166/2005, (ES) č. 388/2006, (ES) č. 509/2007, (ES) č. 676/2007, (ES) č. 1098/2007, (ES) č. 1300/2008 a (ES) č. 1342/2008 a o zrušení nařízení (EHS) č. 2847/93, (ES) č. 1627/94 a (ES) č. 1966/2006 (Úř. věst. L 343, 22.12.2009, s. 1).</w:t>
      </w:r>
    </w:p>
  </w:footnote>
  <w:footnote w:id="18">
    <w:p>
      <w:pPr>
        <w:pStyle w:val="FootnoteText"/>
      </w:pPr>
      <w:r>
        <w:rPr>
          <w:rStyle w:val="FootnoteReference"/>
        </w:rPr>
        <w:footnoteRef/>
      </w:r>
      <w:r>
        <w:tab/>
        <w:t>Nařízení Evropského parlamentu a Rady (EU) 2017/2403 ze dne 12. prosince 2017 o udržitelném řízení vnějšího rybářského loďstva a o zrušení nařízení Rady (ES) č. 1006/2008 (Úř. věst. L 347, 28.12.2017, s. 81).</w:t>
      </w:r>
    </w:p>
  </w:footnote>
  <w:footnote w:id="19">
    <w:p>
      <w:pPr>
        <w:pStyle w:val="FootnoteText"/>
      </w:pPr>
      <w:r>
        <w:rPr>
          <w:rStyle w:val="FootnoteReference"/>
        </w:rPr>
        <w:footnoteRef/>
      </w:r>
      <w:r>
        <w:tab/>
        <w:t>Rozhodnutí Rady ze dne 30. května 2017 o postoji, který má být jménem Evropské unie zaujat na zasedání smluvních stran Dohody o rybolovu v jižním Indickém oceánu (SIOFA), a o zrušení rozhodnutí Rady ze dne 25. října 2012 o postoji Unie, který má být zaujat v rámci Dohody o rybolovu v jižním Indickém oceánu (SIOFA).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AE4373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D9898E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6D6264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89A61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B4E57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00E3D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34048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E1EAD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47AB25E5"/>
    <w:multiLevelType w:val="singleLevel"/>
    <w:tmpl w:val="75164398"/>
    <w:name w:val="Dash 1"/>
    <w:lvl w:ilvl="0">
      <w:start w:val="1"/>
      <w:numFmt w:val="bullet"/>
      <w:lvlRestart w:val="0"/>
      <w:pStyle w:val="Dash1"/>
      <w:lvlText w:val="–"/>
      <w:lvlJc w:val="left"/>
      <w:pPr>
        <w:tabs>
          <w:tab w:val="num" w:pos="1134"/>
        </w:tabs>
        <w:ind w:left="1134" w:hanging="567"/>
      </w:p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22"/>
  </w:num>
  <w:num w:numId="11">
    <w:abstractNumId w:val="15"/>
  </w:num>
  <w:num w:numId="12">
    <w:abstractNumId w:val="22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9"/>
  </w:num>
  <w:num w:numId="15">
    <w:abstractNumId w:val="12"/>
  </w:num>
  <w:num w:numId="16">
    <w:abstractNumId w:val="21"/>
  </w:num>
  <w:num w:numId="17">
    <w:abstractNumId w:val="11"/>
  </w:num>
  <w:num w:numId="18">
    <w:abstractNumId w:val="13"/>
  </w:num>
  <w:num w:numId="19">
    <w:abstractNumId w:val="9"/>
  </w:num>
  <w:num w:numId="20">
    <w:abstractNumId w:val="20"/>
  </w:num>
  <w:num w:numId="21">
    <w:abstractNumId w:val="8"/>
  </w:num>
  <w:num w:numId="22">
    <w:abstractNumId w:val="14"/>
  </w:num>
  <w:num w:numId="23">
    <w:abstractNumId w:val="17"/>
  </w:num>
  <w:num w:numId="24">
    <w:abstractNumId w:val="18"/>
  </w:num>
  <w:num w:numId="25">
    <w:abstractNumId w:val="10"/>
  </w:num>
  <w:num w:numId="26">
    <w:abstractNumId w:val="16"/>
  </w:num>
  <w:num w:numId="27">
    <w:abstractNumId w:val="22"/>
  </w:num>
  <w:num w:numId="28">
    <w:abstractNumId w:val="19"/>
  </w:num>
  <w:num w:numId="29">
    <w:abstractNumId w:val="12"/>
  </w:num>
  <w:num w:numId="30">
    <w:abstractNumId w:val="21"/>
  </w:num>
  <w:num w:numId="31">
    <w:abstractNumId w:val="11"/>
  </w:num>
  <w:num w:numId="32">
    <w:abstractNumId w:val="13"/>
  </w:num>
  <w:num w:numId="33">
    <w:abstractNumId w:val="9"/>
  </w:num>
  <w:num w:numId="34">
    <w:abstractNumId w:val="20"/>
  </w:num>
  <w:num w:numId="35">
    <w:abstractNumId w:val="8"/>
  </w:num>
  <w:num w:numId="36">
    <w:abstractNumId w:val="14"/>
  </w:num>
  <w:num w:numId="37">
    <w:abstractNumId w:val="17"/>
  </w:num>
  <w:num w:numId="38">
    <w:abstractNumId w:val="18"/>
  </w:num>
  <w:num w:numId="39">
    <w:abstractNumId w:val="10"/>
  </w:num>
  <w:num w:numId="40">
    <w:abstractNumId w:val="16"/>
  </w:num>
  <w:num w:numId="41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3-01 15:00:2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1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635C19DB-C715-4D4B-8D60-1B6DD8A2D3D8"/>
    <w:docVar w:name="LW_COVERPAGE_TYPE" w:val="1"/>
    <w:docVar w:name="LW_CROSSREFERENCE" w:val="&lt;UNUSED&gt;"/>
    <w:docVar w:name="LW_DocType" w:val="COM"/>
    <w:docVar w:name="LW_EMISSION" w:val="6.3.2019"/>
    <w:docVar w:name="LW_EMISSION_ISODATE" w:val="2019-03-06"/>
    <w:docVar w:name="LW_EMISSION_LOCATION" w:val="BRX"/>
    <w:docVar w:name="LW_EMISSION_PREFIX" w:val="V Bruselu dne "/>
    <w:docVar w:name="LW_EMISSION_SUFFIX" w:val="&lt;EMPTY&gt;"/>
    <w:docVar w:name="LW_ID_DOCMODEL" w:val="SJ-043"/>
    <w:docVar w:name="LW_ID_DOCSIGNATURE" w:val="SJ-019"/>
    <w:docVar w:name="LW_ID_DOCSTRUCTURE" w:val="COM/PL/ORG"/>
    <w:docVar w:name="LW_ID_DOCTYPE" w:val="SJ-043"/>
    <w:docVar w:name="LW_ID_EXP.MOTIFS.NEW" w:val="EM_PL2_"/>
    <w:docVar w:name="LW_ID_STATUT" w:val="SJ-019"/>
    <w:docVar w:name="LW_INTERETEEE.CP" w:val="&lt;UNUSED&gt;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47"/>
    <w:docVar w:name="LW_REF.II.NEW.CP_YEAR" w:val="2019"/>
    <w:docVar w:name="LW_REF.INST.NEW" w:val="COM"/>
    <w:docVar w:name="LW_REF.INST.NEW_ADOPTED" w:val="final"/>
    <w:docVar w:name="LW_REF.INST.NEW_TEXT" w:val="(2019) 9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Návrh"/>
    <w:docVar w:name="LW_SUPERTITRE" w:val="&lt;UNUSED&gt;"/>
    <w:docVar w:name="LW_TITRE.OBJ.CP" w:val="o postoji, který má být jménem Evropské unie zaujat v rámci zasedání smluvních stran Dohody o rybolovu v ji\u382?ním Indickém oceánu, a o zru\u353?ení rozhodnutí 9767/17"/>
    <w:docVar w:name="LW_TYPE.DOC.CP" w:val="ROZHODNUTÍ RADY"/>
    <w:docVar w:name="Stamp" w:val="\\dossiers.dgt.cec.eu.int\dossiers\MARE\MARE-2018-00541\MARE-2018-00541-00-08-EN-EDT-00.201812071201255266202.DOCX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4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4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4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4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cs-CZ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ash1">
    <w:name w:val="Dash 1"/>
    <w:basedOn w:val="Normal"/>
    <w:pPr>
      <w:numPr>
        <w:numId w:val="11"/>
      </w:numPr>
      <w:spacing w:line="360" w:lineRule="auto"/>
      <w:jc w:val="left"/>
      <w:outlineLvl w:val="0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8"/>
      </w:numPr>
    </w:pPr>
  </w:style>
  <w:style w:type="paragraph" w:customStyle="1" w:styleId="Tiret1">
    <w:name w:val="Tiret 1"/>
    <w:basedOn w:val="Point1"/>
    <w:pPr>
      <w:numPr>
        <w:numId w:val="29"/>
      </w:numPr>
    </w:pPr>
  </w:style>
  <w:style w:type="paragraph" w:customStyle="1" w:styleId="Tiret2">
    <w:name w:val="Tiret 2"/>
    <w:basedOn w:val="Point2"/>
    <w:pPr>
      <w:numPr>
        <w:numId w:val="30"/>
      </w:numPr>
    </w:pPr>
  </w:style>
  <w:style w:type="paragraph" w:customStyle="1" w:styleId="Tiret3">
    <w:name w:val="Tiret 3"/>
    <w:basedOn w:val="Point3"/>
    <w:pPr>
      <w:numPr>
        <w:numId w:val="31"/>
      </w:numPr>
    </w:pPr>
  </w:style>
  <w:style w:type="paragraph" w:customStyle="1" w:styleId="Tiret4">
    <w:name w:val="Tiret 4"/>
    <w:basedOn w:val="Point4"/>
    <w:pPr>
      <w:numPr>
        <w:numId w:val="32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3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3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3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3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5"/>
      </w:numPr>
    </w:pPr>
  </w:style>
  <w:style w:type="paragraph" w:customStyle="1" w:styleId="Point1number">
    <w:name w:val="Point 1 (number)"/>
    <w:basedOn w:val="Normal"/>
    <w:pPr>
      <w:numPr>
        <w:ilvl w:val="2"/>
        <w:numId w:val="35"/>
      </w:numPr>
    </w:pPr>
  </w:style>
  <w:style w:type="paragraph" w:customStyle="1" w:styleId="Point2number">
    <w:name w:val="Point 2 (number)"/>
    <w:basedOn w:val="Normal"/>
    <w:pPr>
      <w:numPr>
        <w:ilvl w:val="4"/>
        <w:numId w:val="35"/>
      </w:numPr>
    </w:pPr>
  </w:style>
  <w:style w:type="paragraph" w:customStyle="1" w:styleId="Point3number">
    <w:name w:val="Point 3 (number)"/>
    <w:basedOn w:val="Normal"/>
    <w:pPr>
      <w:numPr>
        <w:ilvl w:val="6"/>
        <w:numId w:val="35"/>
      </w:numPr>
    </w:pPr>
  </w:style>
  <w:style w:type="paragraph" w:customStyle="1" w:styleId="Point0letter">
    <w:name w:val="Point 0 (letter)"/>
    <w:basedOn w:val="Normal"/>
    <w:pPr>
      <w:numPr>
        <w:ilvl w:val="1"/>
        <w:numId w:val="35"/>
      </w:numPr>
    </w:pPr>
  </w:style>
  <w:style w:type="paragraph" w:customStyle="1" w:styleId="Point1letter">
    <w:name w:val="Point 1 (letter)"/>
    <w:basedOn w:val="Normal"/>
    <w:pPr>
      <w:numPr>
        <w:ilvl w:val="3"/>
        <w:numId w:val="35"/>
      </w:numPr>
    </w:pPr>
  </w:style>
  <w:style w:type="paragraph" w:customStyle="1" w:styleId="Point2letter">
    <w:name w:val="Point 2 (letter)"/>
    <w:basedOn w:val="Normal"/>
    <w:pPr>
      <w:numPr>
        <w:ilvl w:val="5"/>
        <w:numId w:val="35"/>
      </w:numPr>
    </w:pPr>
  </w:style>
  <w:style w:type="paragraph" w:customStyle="1" w:styleId="Point3letter">
    <w:name w:val="Point 3 (letter)"/>
    <w:basedOn w:val="Normal"/>
    <w:pPr>
      <w:numPr>
        <w:ilvl w:val="7"/>
        <w:numId w:val="35"/>
      </w:numPr>
    </w:pPr>
  </w:style>
  <w:style w:type="paragraph" w:customStyle="1" w:styleId="Point4letter">
    <w:name w:val="Point 4 (letter)"/>
    <w:basedOn w:val="Normal"/>
    <w:pPr>
      <w:numPr>
        <w:ilvl w:val="8"/>
        <w:numId w:val="35"/>
      </w:numPr>
    </w:pPr>
  </w:style>
  <w:style w:type="paragraph" w:customStyle="1" w:styleId="Bullet0">
    <w:name w:val="Bullet 0"/>
    <w:basedOn w:val="Normal"/>
    <w:pPr>
      <w:numPr>
        <w:numId w:val="36"/>
      </w:numPr>
    </w:pPr>
  </w:style>
  <w:style w:type="paragraph" w:customStyle="1" w:styleId="Bullet1">
    <w:name w:val="Bullet 1"/>
    <w:basedOn w:val="Normal"/>
    <w:pPr>
      <w:numPr>
        <w:numId w:val="37"/>
      </w:numPr>
    </w:pPr>
  </w:style>
  <w:style w:type="paragraph" w:customStyle="1" w:styleId="Bullet2">
    <w:name w:val="Bullet 2"/>
    <w:basedOn w:val="Normal"/>
    <w:pPr>
      <w:numPr>
        <w:numId w:val="38"/>
      </w:numPr>
    </w:pPr>
  </w:style>
  <w:style w:type="paragraph" w:customStyle="1" w:styleId="Bullet3">
    <w:name w:val="Bullet 3"/>
    <w:basedOn w:val="Normal"/>
    <w:pPr>
      <w:numPr>
        <w:numId w:val="39"/>
      </w:numPr>
    </w:pPr>
  </w:style>
  <w:style w:type="paragraph" w:customStyle="1" w:styleId="Bullet4">
    <w:name w:val="Bullet 4"/>
    <w:basedOn w:val="Normal"/>
    <w:pPr>
      <w:numPr>
        <w:numId w:val="40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1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4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4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4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4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cs-CZ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ash1">
    <w:name w:val="Dash 1"/>
    <w:basedOn w:val="Normal"/>
    <w:pPr>
      <w:numPr>
        <w:numId w:val="11"/>
      </w:numPr>
      <w:spacing w:line="360" w:lineRule="auto"/>
      <w:jc w:val="left"/>
      <w:outlineLvl w:val="0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8"/>
      </w:numPr>
    </w:pPr>
  </w:style>
  <w:style w:type="paragraph" w:customStyle="1" w:styleId="Tiret1">
    <w:name w:val="Tiret 1"/>
    <w:basedOn w:val="Point1"/>
    <w:pPr>
      <w:numPr>
        <w:numId w:val="29"/>
      </w:numPr>
    </w:pPr>
  </w:style>
  <w:style w:type="paragraph" w:customStyle="1" w:styleId="Tiret2">
    <w:name w:val="Tiret 2"/>
    <w:basedOn w:val="Point2"/>
    <w:pPr>
      <w:numPr>
        <w:numId w:val="30"/>
      </w:numPr>
    </w:pPr>
  </w:style>
  <w:style w:type="paragraph" w:customStyle="1" w:styleId="Tiret3">
    <w:name w:val="Tiret 3"/>
    <w:basedOn w:val="Point3"/>
    <w:pPr>
      <w:numPr>
        <w:numId w:val="31"/>
      </w:numPr>
    </w:pPr>
  </w:style>
  <w:style w:type="paragraph" w:customStyle="1" w:styleId="Tiret4">
    <w:name w:val="Tiret 4"/>
    <w:basedOn w:val="Point4"/>
    <w:pPr>
      <w:numPr>
        <w:numId w:val="32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3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3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3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3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5"/>
      </w:numPr>
    </w:pPr>
  </w:style>
  <w:style w:type="paragraph" w:customStyle="1" w:styleId="Point1number">
    <w:name w:val="Point 1 (number)"/>
    <w:basedOn w:val="Normal"/>
    <w:pPr>
      <w:numPr>
        <w:ilvl w:val="2"/>
        <w:numId w:val="35"/>
      </w:numPr>
    </w:pPr>
  </w:style>
  <w:style w:type="paragraph" w:customStyle="1" w:styleId="Point2number">
    <w:name w:val="Point 2 (number)"/>
    <w:basedOn w:val="Normal"/>
    <w:pPr>
      <w:numPr>
        <w:ilvl w:val="4"/>
        <w:numId w:val="35"/>
      </w:numPr>
    </w:pPr>
  </w:style>
  <w:style w:type="paragraph" w:customStyle="1" w:styleId="Point3number">
    <w:name w:val="Point 3 (number)"/>
    <w:basedOn w:val="Normal"/>
    <w:pPr>
      <w:numPr>
        <w:ilvl w:val="6"/>
        <w:numId w:val="35"/>
      </w:numPr>
    </w:pPr>
  </w:style>
  <w:style w:type="paragraph" w:customStyle="1" w:styleId="Point0letter">
    <w:name w:val="Point 0 (letter)"/>
    <w:basedOn w:val="Normal"/>
    <w:pPr>
      <w:numPr>
        <w:ilvl w:val="1"/>
        <w:numId w:val="35"/>
      </w:numPr>
    </w:pPr>
  </w:style>
  <w:style w:type="paragraph" w:customStyle="1" w:styleId="Point1letter">
    <w:name w:val="Point 1 (letter)"/>
    <w:basedOn w:val="Normal"/>
    <w:pPr>
      <w:numPr>
        <w:ilvl w:val="3"/>
        <w:numId w:val="35"/>
      </w:numPr>
    </w:pPr>
  </w:style>
  <w:style w:type="paragraph" w:customStyle="1" w:styleId="Point2letter">
    <w:name w:val="Point 2 (letter)"/>
    <w:basedOn w:val="Normal"/>
    <w:pPr>
      <w:numPr>
        <w:ilvl w:val="5"/>
        <w:numId w:val="35"/>
      </w:numPr>
    </w:pPr>
  </w:style>
  <w:style w:type="paragraph" w:customStyle="1" w:styleId="Point3letter">
    <w:name w:val="Point 3 (letter)"/>
    <w:basedOn w:val="Normal"/>
    <w:pPr>
      <w:numPr>
        <w:ilvl w:val="7"/>
        <w:numId w:val="35"/>
      </w:numPr>
    </w:pPr>
  </w:style>
  <w:style w:type="paragraph" w:customStyle="1" w:styleId="Point4letter">
    <w:name w:val="Point 4 (letter)"/>
    <w:basedOn w:val="Normal"/>
    <w:pPr>
      <w:numPr>
        <w:ilvl w:val="8"/>
        <w:numId w:val="35"/>
      </w:numPr>
    </w:pPr>
  </w:style>
  <w:style w:type="paragraph" w:customStyle="1" w:styleId="Bullet0">
    <w:name w:val="Bullet 0"/>
    <w:basedOn w:val="Normal"/>
    <w:pPr>
      <w:numPr>
        <w:numId w:val="36"/>
      </w:numPr>
    </w:pPr>
  </w:style>
  <w:style w:type="paragraph" w:customStyle="1" w:styleId="Bullet1">
    <w:name w:val="Bullet 1"/>
    <w:basedOn w:val="Normal"/>
    <w:pPr>
      <w:numPr>
        <w:numId w:val="37"/>
      </w:numPr>
    </w:pPr>
  </w:style>
  <w:style w:type="paragraph" w:customStyle="1" w:styleId="Bullet2">
    <w:name w:val="Bullet 2"/>
    <w:basedOn w:val="Normal"/>
    <w:pPr>
      <w:numPr>
        <w:numId w:val="38"/>
      </w:numPr>
    </w:pPr>
  </w:style>
  <w:style w:type="paragraph" w:customStyle="1" w:styleId="Bullet3">
    <w:name w:val="Bullet 3"/>
    <w:basedOn w:val="Normal"/>
    <w:pPr>
      <w:numPr>
        <w:numId w:val="39"/>
      </w:numPr>
    </w:pPr>
  </w:style>
  <w:style w:type="paragraph" w:customStyle="1" w:styleId="Bullet4">
    <w:name w:val="Bullet 4"/>
    <w:basedOn w:val="Normal"/>
    <w:pPr>
      <w:numPr>
        <w:numId w:val="40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1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66995-F106-4D16-9C1F-A16E5FB5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7</Pages>
  <Words>1700</Words>
  <Characters>9730</Characters>
  <Application>Microsoft Office Word</Application>
  <DocSecurity>0</DocSecurity>
  <Lines>176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18</cp:revision>
  <cp:lastPrinted>2018-10-05T15:22:00Z</cp:lastPrinted>
  <dcterms:created xsi:type="dcterms:W3CDTF">2019-02-13T08:24:00Z</dcterms:created>
  <dcterms:modified xsi:type="dcterms:W3CDTF">2019-03-01T14:00:00Z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SJ-043</vt:lpwstr>
  </property>
  <property fmtid="{D5CDD505-2E9C-101B-9397-08002B2CF9AE}" pid="10" name="DQCStatus">
    <vt:lpwstr>Green (DQC version 03)</vt:lpwstr>
  </property>
</Properties>
</file>